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22" w:rsidRDefault="00537C22" w:rsidP="00537C22">
      <w:r>
        <w:t>4/17/2016</w:t>
      </w:r>
      <w:r>
        <w:tab/>
      </w:r>
      <w:r>
        <w:tab/>
      </w:r>
      <w:r>
        <w:tab/>
      </w:r>
      <w:r>
        <w:tab/>
      </w:r>
      <w:r>
        <w:tab/>
        <w:t>MABA Meeting</w:t>
      </w:r>
    </w:p>
    <w:p w:rsidR="00AC1866" w:rsidRDefault="00AC1866" w:rsidP="00537C22"/>
    <w:p w:rsidR="000848F3" w:rsidRDefault="001F51D3" w:rsidP="00537C22">
      <w:pPr>
        <w:ind w:firstLine="720"/>
      </w:pPr>
      <w:r>
        <w:t>The m</w:t>
      </w:r>
      <w:r w:rsidR="00537C22">
        <w:t xml:space="preserve">eeting </w:t>
      </w:r>
      <w:r>
        <w:t xml:space="preserve">was </w:t>
      </w:r>
      <w:r w:rsidR="00537C22">
        <w:t>called to orde</w:t>
      </w:r>
      <w:r w:rsidR="00AC1866">
        <w:t xml:space="preserve">r by Terina Bowlen at 3:42 pm.  </w:t>
      </w:r>
      <w:r w:rsidR="00537C22">
        <w:t xml:space="preserve">The first order of business was the treasurer’s report.  </w:t>
      </w:r>
      <w:r>
        <w:t xml:space="preserve">Becky </w:t>
      </w:r>
      <w:r w:rsidR="00D45F3C">
        <w:t xml:space="preserve">Teeters </w:t>
      </w:r>
      <w:r>
        <w:t>went through the report as well as a separate report with the breakdown of the gun</w:t>
      </w:r>
      <w:r w:rsidR="002722D9">
        <w:t xml:space="preserve"> raffle</w:t>
      </w:r>
      <w:r w:rsidR="00C44F3A">
        <w:t xml:space="preserve"> information.  The gun cost $420</w:t>
      </w:r>
      <w:r>
        <w:t xml:space="preserve"> and </w:t>
      </w:r>
      <w:r w:rsidR="00D45F3C">
        <w:t xml:space="preserve">Doug Bowlen </w:t>
      </w:r>
      <w:r>
        <w:t xml:space="preserve">was reimbursed </w:t>
      </w:r>
      <w:r w:rsidR="002722D9">
        <w:t xml:space="preserve">for a total of </w:t>
      </w:r>
      <w:r w:rsidR="00C44F3A">
        <w:t>$410; the excess $10</w:t>
      </w:r>
      <w:r>
        <w:t xml:space="preserve"> was donated to the club.  Becky stated that there are currently 20 adult members, 8 youth members, and five trail horses with 4 trail members.  The high point awards </w:t>
      </w:r>
      <w:r w:rsidR="002722D9">
        <w:t>for the 25</w:t>
      </w:r>
      <w:r w:rsidR="002722D9" w:rsidRPr="002722D9">
        <w:rPr>
          <w:vertAlign w:val="superscript"/>
        </w:rPr>
        <w:t>th</w:t>
      </w:r>
      <w:r w:rsidR="002722D9">
        <w:t xml:space="preserve"> </w:t>
      </w:r>
      <w:r>
        <w:t xml:space="preserve">are finished with </w:t>
      </w:r>
      <w:r w:rsidR="00D45F3C">
        <w:t xml:space="preserve">the exception of one chair back that is being corrected.  </w:t>
      </w:r>
      <w:r>
        <w:t xml:space="preserve">  </w:t>
      </w:r>
    </w:p>
    <w:p w:rsidR="00E43FEE" w:rsidRDefault="00E43FEE" w:rsidP="00537C22">
      <w:pPr>
        <w:ind w:firstLine="720"/>
      </w:pPr>
      <w:r>
        <w:t xml:space="preserve">The secretary’s report was </w:t>
      </w:r>
      <w:r w:rsidR="00AC1866">
        <w:t xml:space="preserve">read by Whitney Teeters and was </w:t>
      </w:r>
      <w:r>
        <w:t xml:space="preserve">approved as submitted.  The motion was made by Ivy Craney and seconded by Becky Teeters.  </w:t>
      </w:r>
    </w:p>
    <w:p w:rsidR="001F51D3" w:rsidRDefault="001F51D3" w:rsidP="00537C22">
      <w:pPr>
        <w:ind w:firstLine="720"/>
      </w:pPr>
      <w:r>
        <w:t>There was more discussion on the gun raffle and how we thought that fundraiser went over</w:t>
      </w:r>
      <w:r w:rsidR="002722D9">
        <w:t>all</w:t>
      </w:r>
      <w:r>
        <w:t xml:space="preserve">.  </w:t>
      </w:r>
      <w:r w:rsidR="00EA7C51">
        <w:t xml:space="preserve">The club had expenses of $942.05 in trying to sell the gun.  There were 302 tickets sold for a total income of $1,510.  From the gun raffle, there was a total profit of $567.95.  </w:t>
      </w:r>
      <w:r>
        <w:t xml:space="preserve">There was some </w:t>
      </w:r>
      <w:r w:rsidR="00EA7C51">
        <w:t xml:space="preserve">additional </w:t>
      </w:r>
      <w:r>
        <w:t>discussion on having a</w:t>
      </w:r>
      <w:r w:rsidR="00EA7C51">
        <w:t xml:space="preserve">nother raffle with a .44 rifle and potentially drawing during the World Show.  </w:t>
      </w:r>
      <w:r>
        <w:t xml:space="preserve">There will </w:t>
      </w:r>
      <w:r w:rsidR="00EA7C51">
        <w:t xml:space="preserve">continue to </w:t>
      </w:r>
      <w:r>
        <w:t>be discussion over time about having an</w:t>
      </w:r>
      <w:r w:rsidR="002722D9">
        <w:t>o</w:t>
      </w:r>
      <w:r>
        <w:t xml:space="preserve">ther raffle and being able to make a larger profit.  It was also discussed how “useful” the </w:t>
      </w:r>
      <w:r w:rsidR="00D45F3C">
        <w:t>Hoosier</w:t>
      </w:r>
      <w:r w:rsidR="00EA7C51">
        <w:t xml:space="preserve"> Horse Fair was for our charter and if next year we will be in attendance.  </w:t>
      </w:r>
    </w:p>
    <w:p w:rsidR="00537C22" w:rsidRDefault="00EA7C51">
      <w:r>
        <w:tab/>
        <w:t>Everything is set for our show in July</w:t>
      </w:r>
      <w:r w:rsidR="006D536D">
        <w:t xml:space="preserve"> except for who is doing exactly what on that day</w:t>
      </w:r>
      <w:r>
        <w:t xml:space="preserve">.  Ivy Craney is going to let Becky know how many halter ribbons are needed for Grand and Reserve classes as well as for Reserve High Point ribbons.  Those will then be ordered.  </w:t>
      </w:r>
      <w:r w:rsidR="00FA197A">
        <w:t xml:space="preserve">The </w:t>
      </w:r>
      <w:r w:rsidR="00FA197A">
        <w:lastRenderedPageBreak/>
        <w:t>following costs will be incurred at the time of the show: i</w:t>
      </w:r>
      <w:r>
        <w:t>nsurance</w:t>
      </w:r>
      <w:r w:rsidR="00FA197A">
        <w:t xml:space="preserve"> ($230)</w:t>
      </w:r>
      <w:r>
        <w:t xml:space="preserve">, C Bar C </w:t>
      </w:r>
      <w:r w:rsidR="00FA197A">
        <w:t xml:space="preserve">($500), three judges ($1250), announcer ($300), and </w:t>
      </w:r>
      <w:r w:rsidR="002722D9">
        <w:t xml:space="preserve">whatever the concession tab is for the judges.  </w:t>
      </w:r>
    </w:p>
    <w:p w:rsidR="00FA197A" w:rsidRDefault="00FA197A">
      <w:r>
        <w:tab/>
        <w:t>There was more discussion on purchasing the show program for this year.  However, our expenses currently outweigh how much we have in the bank.  This led to discussion on how important paying an announcer $300 to announc</w:t>
      </w:r>
      <w:r w:rsidR="006D536D">
        <w:t xml:space="preserve">e at our show was to our club versus having enough money to purchase the program.  </w:t>
      </w:r>
      <w:r w:rsidR="00F1554F">
        <w:t>Volunteer names</w:t>
      </w:r>
      <w:r w:rsidR="002F1C6F">
        <w:t xml:space="preserve"> were thrown around </w:t>
      </w:r>
      <w:r w:rsidR="00F1554F">
        <w:t xml:space="preserve">from various members to determine if anyone we knew was able to announce.  </w:t>
      </w:r>
      <w:r w:rsidR="008556B1">
        <w:t>Ivy</w:t>
      </w:r>
      <w:r w:rsidR="00F1554F">
        <w:t xml:space="preserve"> moved </w:t>
      </w:r>
      <w:r w:rsidR="002722D9">
        <w:t>to pay an announcer and it was</w:t>
      </w:r>
      <w:r w:rsidR="00F1554F">
        <w:t xml:space="preserve"> decided to have Wayne Williams announce for Monday, July 25</w:t>
      </w:r>
      <w:r w:rsidR="00F1554F" w:rsidRPr="00F1554F">
        <w:rPr>
          <w:vertAlign w:val="superscript"/>
        </w:rPr>
        <w:t>th</w:t>
      </w:r>
      <w:r w:rsidR="00F1554F">
        <w:t xml:space="preserve"> MABA show.  It was also decided to go ahead and purchase </w:t>
      </w:r>
      <w:r w:rsidR="008556B1">
        <w:t>the show program as well.  Becky</w:t>
      </w:r>
      <w:r w:rsidR="00F1554F">
        <w:t xml:space="preserve"> moved to purchase the FunWare show program software for this show season.  All were in agreement that the software would make all of our </w:t>
      </w:r>
      <w:r w:rsidR="00203107">
        <w:t>lives easier on that day.  Becky will purchase the software as soon as possible so that she can spend time getting used to the system.  She will also secure Wayne Williams as the announcer and hi</w:t>
      </w:r>
      <w:r w:rsidR="00E8232C">
        <w:t xml:space="preserve">s hotel room this coming week.  Ivy Craney went ahead and made a $100 donation/sponsorship in order to help us purchase the show program.  </w:t>
      </w:r>
    </w:p>
    <w:p w:rsidR="00E8232C" w:rsidRDefault="00E8232C">
      <w:r>
        <w:tab/>
        <w:t>An additional fundraising idea was brought up by Terina.  The idea was to have a stallion breeding auction held like so many of our fellow charters are doing.  This could be done online and even through Facebook.  The stallion owners donate the stud fee and the club keeps whate</w:t>
      </w:r>
      <w:r w:rsidR="008556B1">
        <w:t xml:space="preserve">ver is brought by the auction.  We will come back to this idea when we find more stallion owners who would be interested in donating a breeding.  </w:t>
      </w:r>
    </w:p>
    <w:p w:rsidR="00AC1866" w:rsidRDefault="00AC1866" w:rsidP="00E75B7B">
      <w:pPr>
        <w:pStyle w:val="NoSpacing"/>
      </w:pPr>
      <w:r>
        <w:tab/>
      </w:r>
      <w:r>
        <w:t>There we</w:t>
      </w:r>
      <w:r w:rsidR="00E75B7B">
        <w:t xml:space="preserve">re five members in attendance at the April meeting: </w:t>
      </w:r>
    </w:p>
    <w:p w:rsidR="00AC1866" w:rsidRDefault="00AC1866" w:rsidP="00E75B7B">
      <w:pPr>
        <w:pStyle w:val="NoSpacing"/>
        <w:numPr>
          <w:ilvl w:val="0"/>
          <w:numId w:val="2"/>
        </w:numPr>
      </w:pPr>
      <w:proofErr w:type="spellStart"/>
      <w:r>
        <w:t>Terina</w:t>
      </w:r>
      <w:proofErr w:type="spellEnd"/>
      <w:r>
        <w:t xml:space="preserve"> Bowlen </w:t>
      </w:r>
    </w:p>
    <w:p w:rsidR="00AC1866" w:rsidRDefault="00AC1866" w:rsidP="00AC1866">
      <w:pPr>
        <w:pStyle w:val="NoSpacing"/>
        <w:numPr>
          <w:ilvl w:val="0"/>
          <w:numId w:val="2"/>
        </w:numPr>
      </w:pPr>
      <w:r>
        <w:t>Becky Teeters</w:t>
      </w:r>
    </w:p>
    <w:p w:rsidR="00AC1866" w:rsidRDefault="00AC1866" w:rsidP="00AC1866">
      <w:pPr>
        <w:pStyle w:val="NoSpacing"/>
        <w:numPr>
          <w:ilvl w:val="0"/>
          <w:numId w:val="2"/>
        </w:numPr>
      </w:pPr>
      <w:r>
        <w:t>Ivy Craney</w:t>
      </w:r>
    </w:p>
    <w:p w:rsidR="00AC1866" w:rsidRDefault="00AC1866" w:rsidP="00AC1866">
      <w:pPr>
        <w:pStyle w:val="NoSpacing"/>
        <w:numPr>
          <w:ilvl w:val="0"/>
          <w:numId w:val="2"/>
        </w:numPr>
      </w:pPr>
      <w:r>
        <w:t>Doug Bowlen</w:t>
      </w:r>
    </w:p>
    <w:p w:rsidR="00AC1866" w:rsidRDefault="00AC1866" w:rsidP="00AC1866">
      <w:pPr>
        <w:pStyle w:val="NoSpacing"/>
        <w:numPr>
          <w:ilvl w:val="0"/>
          <w:numId w:val="2"/>
        </w:numPr>
      </w:pPr>
      <w:r>
        <w:t>Whitney Teeters</w:t>
      </w:r>
    </w:p>
    <w:p w:rsidR="008556B1" w:rsidRDefault="008556B1">
      <w:r>
        <w:lastRenderedPageBreak/>
        <w:tab/>
      </w:r>
      <w:r w:rsidR="00967E6B">
        <w:t xml:space="preserve">Not much more was discussed past </w:t>
      </w:r>
      <w:r w:rsidR="00E75B7B">
        <w:t xml:space="preserve">when we will have </w:t>
      </w:r>
      <w:r w:rsidR="00967E6B">
        <w:t>the next meeting and</w:t>
      </w:r>
      <w:r w:rsidR="002722D9">
        <w:t xml:space="preserve"> then</w:t>
      </w:r>
      <w:r w:rsidR="00967E6B">
        <w:t xml:space="preserve"> having our final meeting </w:t>
      </w:r>
      <w:r w:rsidR="00E75B7B">
        <w:t xml:space="preserve">sometime </w:t>
      </w:r>
      <w:r w:rsidR="00967E6B">
        <w:t>at t</w:t>
      </w:r>
      <w:r w:rsidR="002722D9">
        <w:t>he end December</w:t>
      </w:r>
      <w:r w:rsidR="00967E6B">
        <w:t xml:space="preserve">.  </w:t>
      </w:r>
      <w:r>
        <w:t xml:space="preserve">Doug moved to adjourn the meeting </w:t>
      </w:r>
      <w:r w:rsidR="00957FD1">
        <w:t xml:space="preserve">at 4:59 pm and the motion was seconded by Whitney Teeters.  </w:t>
      </w:r>
    </w:p>
    <w:p w:rsidR="00AC1866" w:rsidRDefault="00AC1866"/>
    <w:p w:rsidR="00E8232C" w:rsidRDefault="00E8232C" w:rsidP="00AC1866">
      <w:pPr>
        <w:ind w:firstLine="720"/>
      </w:pPr>
      <w:r>
        <w:t>The next meeting will be held after our MABA show</w:t>
      </w:r>
      <w:r w:rsidR="00967E6B">
        <w:t xml:space="preserve"> and during the IBHA World Show, </w:t>
      </w:r>
      <w:r w:rsidR="00AC1866">
        <w:t xml:space="preserve">at C Bar C </w:t>
      </w:r>
      <w:r w:rsidR="00967E6B">
        <w:t xml:space="preserve">in Cloverdale, IN.  </w:t>
      </w:r>
    </w:p>
    <w:p w:rsidR="00AC1866" w:rsidRDefault="00AC1866" w:rsidP="00AC1866">
      <w:bookmarkStart w:id="0" w:name="_GoBack"/>
      <w:bookmarkEnd w:id="0"/>
    </w:p>
    <w:p w:rsidR="00E43FEE" w:rsidRDefault="00957FD1" w:rsidP="00AC1866">
      <w:r w:rsidRPr="00E43FEE">
        <w:rPr>
          <w:u w:val="single"/>
        </w:rPr>
        <w:t>Submitted by</w:t>
      </w:r>
      <w:r>
        <w:t xml:space="preserve">: Whitney Teeters </w:t>
      </w:r>
      <w:r>
        <w:tab/>
        <w:t>4/17/2016</w:t>
      </w:r>
    </w:p>
    <w:sectPr w:rsidR="00E4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8EF"/>
    <w:multiLevelType w:val="hybridMultilevel"/>
    <w:tmpl w:val="42902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CC0F38"/>
    <w:multiLevelType w:val="hybridMultilevel"/>
    <w:tmpl w:val="C616F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22"/>
    <w:rsid w:val="00007B5F"/>
    <w:rsid w:val="000848F3"/>
    <w:rsid w:val="001F51D3"/>
    <w:rsid w:val="00203107"/>
    <w:rsid w:val="002722D9"/>
    <w:rsid w:val="002F1C6F"/>
    <w:rsid w:val="00537C22"/>
    <w:rsid w:val="00632755"/>
    <w:rsid w:val="006832FA"/>
    <w:rsid w:val="006B0750"/>
    <w:rsid w:val="006D536D"/>
    <w:rsid w:val="007A1E45"/>
    <w:rsid w:val="008556B1"/>
    <w:rsid w:val="00957FD1"/>
    <w:rsid w:val="00967E6B"/>
    <w:rsid w:val="00AC1866"/>
    <w:rsid w:val="00BF1D2D"/>
    <w:rsid w:val="00C44F3A"/>
    <w:rsid w:val="00D45F3C"/>
    <w:rsid w:val="00E43FEE"/>
    <w:rsid w:val="00E75B7B"/>
    <w:rsid w:val="00E8232C"/>
    <w:rsid w:val="00EA7C51"/>
    <w:rsid w:val="00F1554F"/>
    <w:rsid w:val="00F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2B22-519B-4A3A-8682-4A87FB2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45"/>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BF1D2D"/>
    <w:pPr>
      <w:keepNext/>
      <w:keepLines/>
      <w:spacing w:before="240" w:after="0" w:line="259" w:lineRule="auto"/>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832FA"/>
    <w:pPr>
      <w:spacing w:after="0" w:line="240" w:lineRule="auto"/>
    </w:pPr>
    <w:rPr>
      <w:rFonts w:ascii="Times New Roman" w:eastAsia="Calibri" w:hAnsi="Times New Roman" w:cs="Calibri"/>
      <w:color w:val="000000"/>
      <w:sz w:val="24"/>
    </w:rPr>
  </w:style>
  <w:style w:type="character" w:customStyle="1" w:styleId="Heading1Char">
    <w:name w:val="Heading 1 Char"/>
    <w:basedOn w:val="DefaultParagraphFont"/>
    <w:link w:val="Heading1"/>
    <w:uiPriority w:val="9"/>
    <w:rsid w:val="00BF1D2D"/>
    <w:rPr>
      <w:rFonts w:ascii="Times New Roman" w:eastAsiaTheme="majorEastAsia" w:hAnsi="Times New Roman" w:cstheme="majorBidi"/>
      <w:sz w:val="24"/>
      <w:szCs w:val="32"/>
    </w:rPr>
  </w:style>
  <w:style w:type="paragraph" w:styleId="ListParagraph">
    <w:name w:val="List Paragraph"/>
    <w:basedOn w:val="Normal"/>
    <w:uiPriority w:val="34"/>
    <w:qFormat/>
    <w:rsid w:val="00AC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SMWC IT</dc:creator>
  <cp:keywords/>
  <dc:description/>
  <cp:lastModifiedBy>SMWC IT</cp:lastModifiedBy>
  <cp:revision>13</cp:revision>
  <dcterms:created xsi:type="dcterms:W3CDTF">2016-04-17T19:42:00Z</dcterms:created>
  <dcterms:modified xsi:type="dcterms:W3CDTF">2016-04-18T14:23:00Z</dcterms:modified>
</cp:coreProperties>
</file>